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7227" w14:textId="7EA12469" w:rsidR="007F23CD" w:rsidRPr="007A6DEA" w:rsidRDefault="00D8635E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  <w:r w:rsidRPr="00D8635E">
        <w:drawing>
          <wp:inline distT="0" distB="0" distL="0" distR="0" wp14:anchorId="0E5ED207" wp14:editId="7D1736E0">
            <wp:extent cx="9078595" cy="5877560"/>
            <wp:effectExtent l="0" t="0" r="825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595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0A7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5D46A8A9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AC13A07" w14:textId="77777777"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14:paraId="70927E1E" w14:textId="3B9000AE" w:rsidR="00D8635E" w:rsidRPr="00D8635E" w:rsidRDefault="00D8635E" w:rsidP="00D8635E">
      <w:pPr>
        <w:suppressAutoHyphens/>
        <w:jc w:val="center"/>
        <w:rPr>
          <w:rFonts w:eastAsia="font791"/>
          <w:kern w:val="1"/>
        </w:rPr>
      </w:pPr>
      <w:r w:rsidRPr="00D8635E">
        <w:rPr>
          <w:rFonts w:ascii="Verdana" w:eastAsia="font791" w:hAnsi="Verdana"/>
          <w:b/>
          <w:kern w:val="1"/>
          <w:sz w:val="28"/>
          <w:szCs w:val="28"/>
        </w:rPr>
        <w:t xml:space="preserve">Ocenianie ogólne w kl. VII </w:t>
      </w:r>
      <w:r>
        <w:rPr>
          <w:rFonts w:ascii="Verdana" w:eastAsia="font791" w:hAnsi="Verdana"/>
          <w:b/>
          <w:kern w:val="1"/>
          <w:sz w:val="28"/>
          <w:szCs w:val="28"/>
        </w:rPr>
        <w:t xml:space="preserve">A </w:t>
      </w:r>
      <w:r w:rsidRPr="00D8635E">
        <w:rPr>
          <w:rFonts w:ascii="Verdana" w:eastAsia="font791" w:hAnsi="Verdana"/>
          <w:b/>
          <w:kern w:val="1"/>
          <w:sz w:val="28"/>
          <w:szCs w:val="28"/>
        </w:rPr>
        <w:t>– rok szkolny 2021/2022</w:t>
      </w:r>
    </w:p>
    <w:p w14:paraId="51331E23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6E8FB3BA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117F27E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EBE941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043A7F7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3D998855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9EED04C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9B9B27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400B50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2CDAA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75CE0D97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CEC4586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F3426A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BADF8E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421F281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05214EF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7F9E41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8B073A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4521FC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191E1A1F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60FEE75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C3BE694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09A11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974F93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88BBD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9B2EC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35F467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21EE5916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2DCCC2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5B9123E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6A1A203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51CD26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837DA0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B36933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D7A7A4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46F77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38FCB72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7CB7FF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1AB7479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9A020B3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</w:t>
            </w:r>
            <w:proofErr w:type="gramStart"/>
            <w:r w:rsidRPr="007A6DEA">
              <w:rPr>
                <w:rFonts w:ascii="Verdana" w:hAnsi="Verdana"/>
                <w:b/>
                <w:sz w:val="16"/>
                <w:szCs w:val="16"/>
              </w:rPr>
              <w:t>nawet  z</w:t>
            </w:r>
            <w:proofErr w:type="gramEnd"/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 pomocą nauczyciela. </w:t>
            </w:r>
          </w:p>
          <w:p w14:paraId="2F13253B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0C8816BD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BDCFD04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E370A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7B6657B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040E50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749ED84A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0CDC892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386FAE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C5375C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58DA770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50148395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3E08CEA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2EBFF1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62A5A77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08173EC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7ECF2B81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6CC4F94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B9D38D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399B8F8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1FDD7FE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0F800581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D5FD7C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0E552FF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8ADBD7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Ocenę celującą otrzymuje uczeń, który w wysokim stopniu opanował wiedzę i umiejętności określone programem </w:t>
            </w:r>
            <w:proofErr w:type="gramStart"/>
            <w:r w:rsidRPr="007A6DEA">
              <w:rPr>
                <w:rFonts w:ascii="Verdana" w:hAnsi="Verdana"/>
                <w:bCs/>
                <w:sz w:val="16"/>
                <w:szCs w:val="16"/>
              </w:rPr>
              <w:t>nauczania .</w:t>
            </w:r>
            <w:proofErr w:type="gramEnd"/>
            <w:r w:rsidRPr="007A6DEA">
              <w:rPr>
                <w:rFonts w:ascii="Verdana" w:hAnsi="Verdana"/>
                <w:bCs/>
                <w:sz w:val="16"/>
                <w:szCs w:val="16"/>
              </w:rPr>
              <w:t>*</w:t>
            </w:r>
          </w:p>
          <w:p w14:paraId="5C4ADE0A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F3514FA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272918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0452E80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915AB28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F540262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54EC562C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</w:t>
            </w:r>
            <w:proofErr w:type="gramStart"/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wiedzy,   </w:t>
            </w:r>
            <w:proofErr w:type="gramEnd"/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można go za to nagrodzić dodatkowo, ale wiedza wykraczająca poza program nie może być elementem koniecznym do uzyskania oceny celującej  - art. 44b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14:paraId="09B2B778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8353622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C6A9164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587767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E98E9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E1057CC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405339B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999CF2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26CF60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7DE9913D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FDC783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7FC7393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EAC4F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6B9212A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5DE2D7A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6278F27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54FAD1A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35495792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9B1517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028ED20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3C1CAFF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398350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37669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568BF1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E78EEB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069BB7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49A2C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AF7020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7117021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1AB91EB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4ADC99B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0C01DAA6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2DCBA0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38A46D94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475C261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4AEC866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04ABDA2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3E59BBC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1384B50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6521A62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56F12E5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7D8BB49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739B0D44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E58EDCE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4A7B44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40BCDE3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28A5C19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79FFAC7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60894F4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EB3AAE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1DB0B577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F2E63A2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1B109A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0FCD2B2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4CFD7A4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3349642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21938B3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3450005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C2ACBA5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0D36D4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1A1526A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3877811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5B9F6B2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0DDF7CC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51C3D46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60B8975C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4938EBF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BD8058F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395A266D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280F784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170C8C74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5774EEC5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3BF8D0FC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5376301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81F7BF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AE42AA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E45BDE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4935AC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040D600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02AA69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F44EC5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22B42AF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0AA0A3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655D2B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5828DE0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C89B5D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A11254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ECF4B5C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18B0854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 w14:paraId="27A5AAC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DCB3463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35C1CB7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9968FF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01D6B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BD10A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34C29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  <w:p w14:paraId="4E18FDB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FCACC9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17BF0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0776C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63D1D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974CA2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7C908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7A6DEA" w14:paraId="7AC304A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A732B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51E0A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B23A99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2E515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5F41D2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10F15C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3F3117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697401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3823A6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06391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C7D98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F0EB2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7A329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2542A5A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EF1B07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0B7B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88FC48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72ABD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36E6D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3432ED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D94EC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3AF3B93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448D3ABD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7913314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70579CE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6C2C52C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7B70103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152B77FC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3FA6BC3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7A8F5043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670702B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1300015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024159A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201921B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7F2FB00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63816DC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775E99E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7ACAEA9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369257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CEBF3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D89826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5DA8AD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71CD236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7B92187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144835ED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31497E92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6B8966B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użwając prostych zwrotów opisuje swoje upodobania 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zainteresowania oraz formy spędzania czasu wolnego,</w:t>
            </w:r>
          </w:p>
          <w:p w14:paraId="1136D68C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7FD17EC4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22F9111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4811DB80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701E9B28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61334FAE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84B3A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5EE028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6E32F6E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49F98F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BC9F2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431E645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95BB5EB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E5EAB7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0E5162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wita się i żegna używając wszystkich poznanych </w:t>
            </w:r>
            <w:proofErr w:type="gramStart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</w:t>
            </w:r>
            <w:proofErr w:type="gramEnd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prowadzi i podtrzymuje rozmowę,</w:t>
            </w:r>
          </w:p>
          <w:p w14:paraId="2F8F9DE0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33A86DB2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bezbłędnie odpowiada na pytania o swoje dane </w:t>
            </w:r>
            <w:proofErr w:type="gramStart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</w:t>
            </w:r>
            <w:proofErr w:type="gramEnd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szczegółowych informacji o sobie, uzyskuje i udziela informacji o innych osobach,</w:t>
            </w:r>
          </w:p>
          <w:p w14:paraId="5F851EE7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10FF6A93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31A83709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1D541F80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3F493310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7638C42D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234D1E1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55972AAD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7F23CD" w:rsidRPr="007A6DEA" w14:paraId="0AB49BCB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089349F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 w14:paraId="76EE476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DC9810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667D1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7ECFF3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068D9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7363D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DCA757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08425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E52E9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1381DE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0E1289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DE65A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53CF14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E3619C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6C88B02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DAAA7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9CAC9C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ABF81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7595C8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A40710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AF54FF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E014B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2C969E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3EFC6E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AEC13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B38573E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77B8B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3243B7C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009A5B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269E3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917EA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B577A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BB51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9B3E14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AEE720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9A93B2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3D210362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368B99C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24970C3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1BD2254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5FDAC3C2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6694E21C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78B336F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0E4FB58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22F41785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09371F7D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22BFAD8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2E716AA4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5014D172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3B9C354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4D612A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952F9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D4F4E7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81A49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692FBC8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FD20ED5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188FDFCB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2891D2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12F3F2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C976010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64D20E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7F4F924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4C06BA23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391FA54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E15A45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4D580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0536922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992CAF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F8096C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2459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47A54D7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415B09E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F25888B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DF4331B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7C598153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14:paraId="10C34A49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05932F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3EC428D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19C1D1D9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0C80459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B45DD2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7F23CD" w:rsidRPr="007A6DEA" w14:paraId="5B0A7E88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FFB697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 w14:paraId="4ACD6BA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CA501F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14A5E4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3D0F2D3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479BD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3315D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AD8FD6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7DD8F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F879C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65AF0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DF8553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E914B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B5A95F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5A6D89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2CCF7E7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3410E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B79F83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341E9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7863AC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389DFC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2DED2C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D37A87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6B472D4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4A1F32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F94B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D13E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678ED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4F3D977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948D08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7448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1F427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34554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C69B3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564303B5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E7E40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23C4C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4E41A14C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46D5BC9F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10B1FBB4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1711D700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2271CDBB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02EE314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06E599C3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314871F5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4348A39A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54B93335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5FEE5BC2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4A3915B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3F2159C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34003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AF982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1F4C2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8B96083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AB87474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11587184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090793AC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2B8E23D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9CBECD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6F49D42A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bardzo prostych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o innych ludziach,</w:t>
            </w:r>
          </w:p>
          <w:p w14:paraId="7E5D3AD8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9A75B3E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642D3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227931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3419ED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77833C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67AC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94C5FC6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2030FA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A7CB358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0CF8EE7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proofErr w:type="gramStart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,</w:t>
            </w:r>
            <w:proofErr w:type="gramEnd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44E2221A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 przekazuje i uzyskuje informacje od swojego rozmówcy,</w:t>
            </w:r>
          </w:p>
          <w:p w14:paraId="3243207B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441CAC6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7B0D01B1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14:paraId="3D06D57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0FA0DF3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B03109C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7F23CD" w:rsidRPr="007A6DEA" w14:paraId="6BCA6FE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99FA004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 w14:paraId="75D03B9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34B2F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0C255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A57941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D9798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18AA0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33EC06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6819A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AD7E5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D421C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1F964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D5A96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10CA54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8BF18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BD3BF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B2DCA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1C7F60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35E14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10F405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1255A7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D5C1EE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2C8B8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20F1820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C1585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B3DC6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1AF6C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79A28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56672F6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2198CC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3AB5D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C5EC32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70DAD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68990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4F71A8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F92CB4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8E21FD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0BAB8A8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korzystanie </w:t>
            </w:r>
            <w:proofErr w:type="gramStart"/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z  podstawowych</w:t>
            </w:r>
            <w:proofErr w:type="gramEnd"/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urządzeń technicznych i technologii informacyjno-komunikacyjnych</w:t>
            </w:r>
          </w:p>
          <w:p w14:paraId="764AE563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324EF76F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1A772987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6880EF77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356F96C0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1653201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6C120D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154D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3E5AEF3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198B9D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1B1E86A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7D1FD5A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495481F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A09FAC1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BE58FC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0C9EB69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4D58E97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67008D2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1B333F93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81AA54C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144259B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E6392B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0D001D12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86803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6B3A0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119E9283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0B676F4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1A23C4E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14:paraId="6946169A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40DE0ABB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214E7A4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5AB5E78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0F804246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467B203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7C8ECA7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0CF95EAB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55B1854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1140033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E0281F3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4 (e-Panel).</w:t>
            </w:r>
          </w:p>
        </w:tc>
      </w:tr>
      <w:tr w:rsidR="007F23CD" w:rsidRPr="007A6DEA" w14:paraId="2544A90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FC8612B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</w:t>
            </w:r>
            <w:proofErr w:type="gram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test  sprawdzający</w:t>
            </w:r>
            <w:proofErr w:type="gram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wiadomości i umiejętności z pierwszego semestru</w:t>
            </w:r>
          </w:p>
        </w:tc>
      </w:tr>
      <w:tr w:rsidR="007F23CD" w:rsidRPr="007A6DEA" w14:paraId="3112BDF6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6165048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 w14:paraId="7A4D752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70E5E1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D3D268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DFCA28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F4BEF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4E9EA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228A0B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A9791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9782E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85DB6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43F693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B5536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F1326F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933D3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3A14DA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E2D39F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8149B7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9CA73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9C8401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24FEBB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90B777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C9ECB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698B7B1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FE851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4390E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19C7F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C18A8A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2241326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7F31E2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D84C7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FAD8C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5A6EA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53F74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53F9AFB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A36B52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D0E4BF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6BE4611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336D3979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00429E85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16C7F35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0FCF0BB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1501AC7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7C42A268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235D7D3B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5499F974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3203B9BF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1AA6D52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CD7362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745703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DEF36C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7D15B56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DE12D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6852F27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E6EA05F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450B0EA4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543D70E9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421717C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220B8FE5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309C029C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  <w:p w14:paraId="6C1CD9E9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29E0A52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2D679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AED020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174648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9420EB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3AB9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15EE205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B5C28B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993A0CB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F8C662F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838FC22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0D2D5CC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204CE927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 nawiązuje kontakty towrzyskie,</w:t>
            </w:r>
          </w:p>
          <w:p w14:paraId="4199531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32164020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91A6625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D4B341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7F23CD" w:rsidRPr="007A6DEA" w14:paraId="76511F68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4CD62B9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 w14:paraId="32B53CA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2ECE9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BB77F3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99777E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E0CC5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0BE82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4D5924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05AA36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3AD9C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C1150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64FE1A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902A5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4516095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E56FF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606577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C5725C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6506B0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626C66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2897507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FF6AB4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4171F7E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971A8D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868516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0870F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E3115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1E286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0FFD3E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5C8DE8C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C40135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133A4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3451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14846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294D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338CFBD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B29337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A8A6D7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0F153F94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3D34D075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2E2DDB1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303BD3BC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023691D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02869877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0093C429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3FD9027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0340CD45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680F71C8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47FD43B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2A582E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9C9D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D553A2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A50E1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C1B3280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0A6D0250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</w:t>
            </w:r>
            <w:proofErr w:type="gramStart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</w:t>
            </w:r>
            <w:proofErr w:type="gramEnd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swoje upodobania i nawyki żywieniowe,</w:t>
            </w:r>
          </w:p>
          <w:p w14:paraId="12FE782E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7552A44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9435D54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18602534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3B7FEC85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5A17FBC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FAE2BD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7D470BC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14:paraId="1BF5946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4BA89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C8F428E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4EF9270A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75B826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lastRenderedPageBreak/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CA56B41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11104FF1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9D79449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E609627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A6D23A4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149EA0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A1C788F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7A6DEA" w14:paraId="60720F7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BA4E856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 w14:paraId="16171BC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2C9565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1018A2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31E493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EAD82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B72697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F43ECD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E1D76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10BE5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763E7F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EC734C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B401FF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AAF69D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F915B11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565F506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9B4B5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DA71C7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EFC718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59C0F8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F0C6C9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2603B1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67C871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258693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C8F1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F4975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5F94F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AE29AF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7CCC90F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C7CC4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BF4A15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DEC03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8061C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3510A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87ECB6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EE2135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0CF90D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56BB38A5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rodzaje sklepów</w:t>
            </w:r>
          </w:p>
          <w:p w14:paraId="6778F25F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25F71DF3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1444BB49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2BD1A85A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25344D74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628C1CE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343E9C5F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6101AE0B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37ACB0D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34E7F2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571706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BF2332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A226A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8B2B94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7B79B67F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75B15DC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C6245CE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11CC21B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774F7094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D9ED7D3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11CA8F73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22EDE16E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1AEE0AB6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1DA21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0E0FCA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248EBB5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287473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AC3AE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0195D95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8280788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2B59D2F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C5BF76E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F300B42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12CA3B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68917AEB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025889A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2AF63FC2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43F8B7B7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28DCE05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708D4E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7F23CD" w:rsidRPr="007A6DEA" w14:paraId="672FEB5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C9625A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 w14:paraId="2785C9E5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64106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DD5B7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AEC936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E0507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87B51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DE504E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FB0E6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B646D7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C9602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67A88C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5DE984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54BB9C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29F1CB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D1CD5F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48735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47E977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784B00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861DE9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DA6710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47560ED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52371D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BD24D4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EC257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6528C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DB4EF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7205D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60F4DC9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B837DB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7A66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B7CC4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E2546A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13E2E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435A1D8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CC02FF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3FC70F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66869EF3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558CCDB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15BC752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79E6BE7E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2426CE81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7FCCDF89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71A87F3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6824F89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6D614E5C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4907FE4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52B2E87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348E2FE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4DD0434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49B1C18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4AB569A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32A9F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470F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2198DF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6701B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3FB96E9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7D3AD8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EB41F3B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F1EED73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0885ED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6AAC61DB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72330E62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2BBBC129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5CEE0999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F32C4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35F605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A4ED53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D55FFE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4672B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14AAD83B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936006F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7BB9A9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zawodach i czynnościach z nimi związanych, uzyskuje i udziela informacji 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326347F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4BB8DB54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DC314A3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0FFB7301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14:paraId="3C77B34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572549F6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4C9351C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2DA00B0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CA41400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8 (e-Panel).</w:t>
            </w:r>
          </w:p>
        </w:tc>
      </w:tr>
      <w:tr w:rsidR="007F23CD" w:rsidRPr="007A6DEA" w14:paraId="35F2E32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FD4133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 w14:paraId="2D5AFE3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200260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AC0C25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FECB34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A7DBE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0AB1C1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F61273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2993A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11B25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F2F96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8561FA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B086D6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2DFF847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D8258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7D239A4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E3975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B330D3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8F2B4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4F7B5DD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ACCCDC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5536ED7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E88B68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1DCEF37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60072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006AD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0EBE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AE0D0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400859C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7407D8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1C0C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275BC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F97A3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D1CF3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18E44F3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B68585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D110A66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61C89EE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6884F86E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503B7F1C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15882546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230AA893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6AF1E771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5D48C44C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4B9F8754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421774B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 w14:paraId="352C0AF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9C0C60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37ADA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B16C12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FCB99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4683664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2CFB42B7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3E3B3CA6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19281C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6C8A529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1903345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40BA22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2D597676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5C2245BD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9DA3855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AFD21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7B1BCBE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46AD11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0E4F7D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03BBE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94C88D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182AD74F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3E92A972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1B7B59A7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662B09F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1C2A790A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472377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CC6D155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2598273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3EEE1DB7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podaje szczegóły na temat problemów związanych z ochroną śrdowiska,</w:t>
            </w:r>
          </w:p>
          <w:p w14:paraId="4FF6C834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96B51C0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851D0D6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5AC915F" w14:textId="77777777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 w14:paraId="36EBB4CE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5C58E29" w14:textId="77777777"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14:paraId="0B840AB2" w14:textId="77777777" w:rsidR="007F23CD" w:rsidRDefault="007F23CD">
      <w:pPr>
        <w:pStyle w:val="Domynie"/>
      </w:pPr>
    </w:p>
    <w:sectPr w:rsidR="007F23CD" w:rsidSect="007F23CD"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738B" w14:textId="77777777" w:rsidR="002B7902" w:rsidRDefault="002B7902" w:rsidP="007F23CD">
      <w:r>
        <w:separator/>
      </w:r>
    </w:p>
  </w:endnote>
  <w:endnote w:type="continuationSeparator" w:id="0">
    <w:p w14:paraId="4DB26BD3" w14:textId="77777777" w:rsidR="002B7902" w:rsidRDefault="002B7902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79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185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3114B9F5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7EA1" w14:textId="77777777" w:rsidR="002B7902" w:rsidRDefault="002B7902" w:rsidP="007F23CD">
      <w:r>
        <w:separator/>
      </w:r>
    </w:p>
  </w:footnote>
  <w:footnote w:type="continuationSeparator" w:id="0">
    <w:p w14:paraId="13166B71" w14:textId="77777777" w:rsidR="002B7902" w:rsidRDefault="002B7902" w:rsidP="007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2B7902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D8635E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BD64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unhideWhenUsed/>
    <w:rsid w:val="00D8635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8635E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D863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D8635E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5613</Words>
  <Characters>33678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39213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 Alinka</cp:lastModifiedBy>
  <cp:revision>2</cp:revision>
  <cp:lastPrinted>2012-11-20T13:55:00Z</cp:lastPrinted>
  <dcterms:created xsi:type="dcterms:W3CDTF">2021-09-06T17:05:00Z</dcterms:created>
  <dcterms:modified xsi:type="dcterms:W3CDTF">2021-09-06T17:05:00Z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